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80" w:rsidRPr="00236480" w:rsidRDefault="00236480" w:rsidP="002364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364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в сфере муниципального контроля</w:t>
      </w:r>
    </w:p>
    <w:p w:rsidR="00236480" w:rsidRPr="00236480" w:rsidRDefault="00236480" w:rsidP="0023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 плановые проверки проводятся на основании разрабатываемых и утверждаемых ежегодных планов. Постановлением Правительства Российской Федерации от 30.06.2010 N 489 утверждены Правила подготовки органами государственного контроля (надзора) и органами муниципального </w:t>
      </w:r>
      <w:proofErr w:type="gramStart"/>
      <w:r w:rsidRPr="00236480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236480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предпринимателей. </w:t>
      </w:r>
    </w:p>
    <w:p w:rsidR="00236480" w:rsidRPr="00236480" w:rsidRDefault="00236480" w:rsidP="0023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80">
        <w:rPr>
          <w:rFonts w:ascii="Times New Roman" w:eastAsia="Times New Roman" w:hAnsi="Times New Roman" w:cs="Times New Roman"/>
          <w:sz w:val="28"/>
          <w:szCs w:val="28"/>
        </w:rPr>
        <w:t xml:space="preserve">Указанными выше нормативными документами установлено, что органы муниципального контроля разрабатывают проекты планов проведения плановых проверок юридических лиц и индивидуальных предпринимателей и в срок до 1 сентября года, предшествующего году проведения плановых проверок, направляют для рассмотрения в орган прокуратуры. </w:t>
      </w:r>
    </w:p>
    <w:p w:rsidR="00236480" w:rsidRPr="00236480" w:rsidRDefault="00236480" w:rsidP="0023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480">
        <w:rPr>
          <w:rFonts w:ascii="Times New Roman" w:eastAsia="Times New Roman" w:hAnsi="Times New Roman" w:cs="Times New Roman"/>
          <w:sz w:val="28"/>
          <w:szCs w:val="28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 </w:t>
      </w:r>
      <w:proofErr w:type="gramEnd"/>
    </w:p>
    <w:p w:rsidR="00236480" w:rsidRPr="00236480" w:rsidRDefault="00236480" w:rsidP="0023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80">
        <w:rPr>
          <w:rFonts w:ascii="Times New Roman" w:eastAsia="Times New Roman" w:hAnsi="Times New Roman" w:cs="Times New Roman"/>
          <w:sz w:val="28"/>
          <w:szCs w:val="28"/>
        </w:rPr>
        <w:t xml:space="preserve">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 </w:t>
      </w:r>
    </w:p>
    <w:p w:rsidR="00236480" w:rsidRPr="00236480" w:rsidRDefault="00236480" w:rsidP="0023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80">
        <w:rPr>
          <w:rFonts w:ascii="Times New Roman" w:eastAsia="Times New Roman" w:hAnsi="Times New Roman" w:cs="Times New Roman"/>
          <w:sz w:val="28"/>
          <w:szCs w:val="28"/>
        </w:rPr>
        <w:t xml:space="preserve">Органы прокуратуры в срок до 1 декабря года, предшествующего году проведения плановых проверок,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проверок. </w:t>
      </w:r>
    </w:p>
    <w:p w:rsidR="00236480" w:rsidRPr="00236480" w:rsidRDefault="00236480" w:rsidP="0023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80">
        <w:rPr>
          <w:rFonts w:ascii="Times New Roman" w:eastAsia="Times New Roman" w:hAnsi="Times New Roman" w:cs="Times New Roman"/>
          <w:sz w:val="28"/>
          <w:szCs w:val="28"/>
        </w:rPr>
        <w:t xml:space="preserve">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текущего календарного года. </w:t>
      </w:r>
    </w:p>
    <w:p w:rsidR="00236480" w:rsidRPr="00236480" w:rsidRDefault="00236480" w:rsidP="00236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CE8" w:rsidRPr="00236480" w:rsidRDefault="00AC0CE8">
      <w:pPr>
        <w:rPr>
          <w:rFonts w:ascii="Times New Roman" w:hAnsi="Times New Roman" w:cs="Times New Roman"/>
          <w:sz w:val="28"/>
          <w:szCs w:val="28"/>
        </w:rPr>
      </w:pPr>
    </w:p>
    <w:sectPr w:rsidR="00AC0CE8" w:rsidRPr="002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480"/>
    <w:rsid w:val="00236480"/>
    <w:rsid w:val="00AC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4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ObodaIA</dc:creator>
  <cp:keywords/>
  <dc:description/>
  <cp:lastModifiedBy>ObodaIA</cp:lastModifiedBy>
  <cp:revision>2</cp:revision>
  <dcterms:created xsi:type="dcterms:W3CDTF">2020-01-28T06:59:00Z</dcterms:created>
  <dcterms:modified xsi:type="dcterms:W3CDTF">2020-01-28T07:01:00Z</dcterms:modified>
</cp:coreProperties>
</file>