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CC" w:rsidRDefault="00D313CC" w:rsidP="00D31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EB7" w:rsidRPr="003260B8" w:rsidRDefault="00476711" w:rsidP="00D3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ЕГРН внесены сведения о 22 объектах культурного наследия</w:t>
      </w:r>
      <w:r w:rsidR="00D313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рассказали в 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Управлени</w:t>
      </w:r>
      <w:r w:rsidR="003336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Росреестра по Волгоградской области</w:t>
      </w:r>
    </w:p>
    <w:p w:rsidR="00086058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5FDC" w:rsidRPr="003260B8" w:rsidRDefault="00F15FDC" w:rsidP="00D3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60B8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</w:t>
      </w:r>
      <w:r w:rsidRPr="00010DA8">
        <w:rPr>
          <w:rFonts w:ascii="Times New Roman" w:hAnsi="Times New Roman" w:cs="Times New Roman"/>
          <w:b/>
          <w:sz w:val="28"/>
          <w:szCs w:val="28"/>
        </w:rPr>
        <w:t>внесены сведения</w:t>
      </w:r>
      <w:r w:rsidRPr="003260B8">
        <w:rPr>
          <w:rFonts w:ascii="Times New Roman" w:hAnsi="Times New Roman" w:cs="Times New Roman"/>
          <w:sz w:val="28"/>
          <w:szCs w:val="28"/>
        </w:rPr>
        <w:t xml:space="preserve"> </w:t>
      </w:r>
      <w:r w:rsidR="003260B8">
        <w:rPr>
          <w:rFonts w:ascii="Times New Roman" w:hAnsi="Times New Roman" w:cs="Times New Roman"/>
          <w:sz w:val="28"/>
          <w:szCs w:val="28"/>
        </w:rPr>
        <w:br/>
      </w:r>
      <w:r w:rsidRPr="00010DA8">
        <w:rPr>
          <w:rFonts w:ascii="Times New Roman" w:hAnsi="Times New Roman" w:cs="Times New Roman"/>
          <w:b/>
          <w:sz w:val="28"/>
          <w:szCs w:val="28"/>
        </w:rPr>
        <w:t>о 22 объектах культурного наследия</w:t>
      </w:r>
      <w:r w:rsidRPr="003260B8">
        <w:rPr>
          <w:rFonts w:ascii="Times New Roman" w:hAnsi="Times New Roman" w:cs="Times New Roman"/>
          <w:sz w:val="28"/>
          <w:szCs w:val="28"/>
        </w:rPr>
        <w:t xml:space="preserve"> федерального значения, входящих </w:t>
      </w:r>
      <w:r w:rsidR="003260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60B8">
        <w:rPr>
          <w:rFonts w:ascii="Times New Roman" w:hAnsi="Times New Roman" w:cs="Times New Roman"/>
          <w:sz w:val="28"/>
          <w:szCs w:val="28"/>
        </w:rPr>
        <w:t>в состав объекта культурного наследия федерального значения «Мемориальный комплекс «Героям Сталинградской битвы» на Мамаево</w:t>
      </w:r>
      <w:r w:rsidR="00704C43" w:rsidRPr="003260B8">
        <w:rPr>
          <w:rFonts w:ascii="Times New Roman" w:hAnsi="Times New Roman" w:cs="Times New Roman"/>
          <w:sz w:val="28"/>
          <w:szCs w:val="28"/>
        </w:rPr>
        <w:t>м</w:t>
      </w:r>
      <w:r w:rsidRPr="003260B8">
        <w:rPr>
          <w:rFonts w:ascii="Times New Roman" w:hAnsi="Times New Roman" w:cs="Times New Roman"/>
          <w:sz w:val="28"/>
          <w:szCs w:val="28"/>
        </w:rPr>
        <w:t xml:space="preserve"> кургане».</w:t>
      </w:r>
    </w:p>
    <w:p w:rsidR="00E450DA" w:rsidRDefault="00E450DA" w:rsidP="00D3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FDC" w:rsidRPr="003260B8" w:rsidRDefault="003260B8" w:rsidP="00D3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B8">
        <w:rPr>
          <w:rFonts w:ascii="Times New Roman" w:hAnsi="Times New Roman" w:cs="Times New Roman"/>
          <w:sz w:val="28"/>
          <w:szCs w:val="28"/>
        </w:rPr>
        <w:t>Этот знаковый мемориальный комплекс</w:t>
      </w:r>
      <w:r w:rsidR="00F15FDC" w:rsidRPr="003260B8">
        <w:rPr>
          <w:rFonts w:ascii="Times New Roman" w:hAnsi="Times New Roman" w:cs="Times New Roman"/>
          <w:sz w:val="28"/>
          <w:szCs w:val="28"/>
        </w:rPr>
        <w:t xml:space="preserve">, является не только символом подвига советских солдат, но и выдающимся архитектурным и историческим объектом. Внесение </w:t>
      </w:r>
      <w:r w:rsidRPr="003260B8">
        <w:rPr>
          <w:rFonts w:ascii="Times New Roman" w:hAnsi="Times New Roman" w:cs="Times New Roman"/>
          <w:sz w:val="28"/>
          <w:szCs w:val="28"/>
        </w:rPr>
        <w:t>в ЕГРН с</w:t>
      </w:r>
      <w:r w:rsidR="00F15FDC" w:rsidRPr="003260B8">
        <w:rPr>
          <w:rFonts w:ascii="Times New Roman" w:hAnsi="Times New Roman" w:cs="Times New Roman"/>
          <w:sz w:val="28"/>
          <w:szCs w:val="28"/>
        </w:rPr>
        <w:t>ведений об объектах комплекса имеет большое значение для их охраны и сохранения. Такой статус обеспечивает правовую защиту памятников, препятствует их разрушению или несанкционированным изменениям.</w:t>
      </w:r>
    </w:p>
    <w:p w:rsidR="003260B8" w:rsidRPr="003260B8" w:rsidRDefault="003260B8" w:rsidP="00D3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0B8" w:rsidRDefault="003260B8" w:rsidP="00D3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B8">
        <w:rPr>
          <w:rFonts w:ascii="Times New Roman" w:hAnsi="Times New Roman" w:cs="Times New Roman"/>
          <w:sz w:val="28"/>
          <w:szCs w:val="28"/>
        </w:rPr>
        <w:t xml:space="preserve">Сегодня «Мемориальный комплекс «Героям Сталинградской битвы» остается местом памяти для миллионов наших граждан, а также важным культурным центром, позволяющим сохранить историческую память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3260B8">
        <w:rPr>
          <w:rFonts w:ascii="Times New Roman" w:hAnsi="Times New Roman" w:cs="Times New Roman"/>
          <w:sz w:val="28"/>
          <w:szCs w:val="28"/>
        </w:rPr>
        <w:t>для будущих поколений.</w:t>
      </w:r>
    </w:p>
    <w:p w:rsidR="003260B8" w:rsidRPr="003260B8" w:rsidRDefault="003260B8" w:rsidP="00D3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EB7" w:rsidRPr="003260B8" w:rsidRDefault="003260B8" w:rsidP="00D31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B8">
        <w:rPr>
          <w:rFonts w:ascii="Times New Roman" w:hAnsi="Times New Roman" w:cs="Times New Roman"/>
          <w:i/>
          <w:sz w:val="28"/>
          <w:szCs w:val="28"/>
        </w:rPr>
        <w:t>«Внесение комплекса в ЕГРН позволит усилить его правовую защиту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и </w:t>
      </w:r>
      <w:r w:rsidRPr="003260B8">
        <w:rPr>
          <w:rFonts w:ascii="Times New Roman" w:hAnsi="Times New Roman" w:cs="Times New Roman"/>
          <w:i/>
          <w:sz w:val="28"/>
          <w:szCs w:val="28"/>
        </w:rPr>
        <w:t>гарантирует сохранность уникальных объектов архитектурно-скульптурного ансамбля»</w:t>
      </w:r>
      <w:r w:rsidR="00010DA8">
        <w:rPr>
          <w:rFonts w:ascii="Times New Roman" w:hAnsi="Times New Roman" w:cs="Times New Roman"/>
          <w:sz w:val="28"/>
          <w:szCs w:val="28"/>
        </w:rPr>
        <w:t xml:space="preserve">, − </w:t>
      </w:r>
      <w:r w:rsidRPr="003260B8">
        <w:rPr>
          <w:rFonts w:ascii="Times New Roman" w:hAnsi="Times New Roman" w:cs="Times New Roman"/>
          <w:sz w:val="28"/>
          <w:szCs w:val="28"/>
        </w:rPr>
        <w:t xml:space="preserve">подчеркнула руководитель Управления </w:t>
      </w:r>
      <w:r w:rsidRPr="003260B8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3260B8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3260B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1C447C" w:rsidRPr="00316EB7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16EB7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16EB7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16EB7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16E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16EB7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DA8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58"/>
    <w:rsid w:val="00090F97"/>
    <w:rsid w:val="00096377"/>
    <w:rsid w:val="000A2A62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24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6EB7"/>
    <w:rsid w:val="003260B8"/>
    <w:rsid w:val="00326921"/>
    <w:rsid w:val="003336C6"/>
    <w:rsid w:val="003405EA"/>
    <w:rsid w:val="00345163"/>
    <w:rsid w:val="00347E65"/>
    <w:rsid w:val="00354679"/>
    <w:rsid w:val="003621AE"/>
    <w:rsid w:val="00367743"/>
    <w:rsid w:val="0037021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76711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A1256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D37F5"/>
    <w:rsid w:val="006E197E"/>
    <w:rsid w:val="006F3CE2"/>
    <w:rsid w:val="006F4D80"/>
    <w:rsid w:val="006F731E"/>
    <w:rsid w:val="00704BA0"/>
    <w:rsid w:val="00704C43"/>
    <w:rsid w:val="00704C94"/>
    <w:rsid w:val="007050DF"/>
    <w:rsid w:val="00711A67"/>
    <w:rsid w:val="00712814"/>
    <w:rsid w:val="0071415E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21A4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681B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13CC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2B57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450DA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5FDC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39</cp:revision>
  <cp:lastPrinted>2025-01-10T09:01:00Z</cp:lastPrinted>
  <dcterms:created xsi:type="dcterms:W3CDTF">2023-10-30T09:28:00Z</dcterms:created>
  <dcterms:modified xsi:type="dcterms:W3CDTF">2025-01-10T12:41:00Z</dcterms:modified>
</cp:coreProperties>
</file>