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8C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1D641B6" wp14:editId="63A3B084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9B7AA26" wp14:editId="36072063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A7252BA" wp14:editId="1EDC7E77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E5683" w:rsidRDefault="007432B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12C7375" wp14:editId="41561616">
                <wp:simplePos x="0" y="0"/>
                <wp:positionH relativeFrom="column">
                  <wp:posOffset>544452</wp:posOffset>
                </wp:positionH>
                <wp:positionV relativeFrom="paragraph">
                  <wp:posOffset>925068</wp:posOffset>
                </wp:positionV>
                <wp:extent cx="6169025" cy="7636287"/>
                <wp:effectExtent l="0" t="0" r="3175" b="31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7636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2B6" w:rsidRDefault="006466E0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  <w:lang w:val="en-US"/>
                              </w:rPr>
                            </w:pPr>
                            <w:bookmarkStart w:id="0" w:name="_GoBack"/>
                            <w:r w:rsidRPr="006466E0">
                              <w:rPr>
                                <w:rFonts w:ascii="Times New Roman" w:hAnsi="Times New Roman"/>
                                <w:b/>
                                <w:color w:val="00B0F0"/>
                                <w:sz w:val="36"/>
                                <w:szCs w:val="36"/>
                              </w:rPr>
                              <w:t>Число волгоградских предпринимателей, работающих по патенту, достигло 18 тысяч</w:t>
                            </w:r>
                          </w:p>
                          <w:bookmarkEnd w:id="0"/>
                          <w:p w:rsidR="006466E0" w:rsidRPr="006466E0" w:rsidRDefault="006466E0" w:rsidP="007432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6466E0" w:rsidRPr="006466E0" w:rsidRDefault="006466E0" w:rsidP="006466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466E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Число налогоплательщиков Волгоградской области, которые выбирают патентную систему налогообложения, растет из года в год. Так, в первом полугодии 2025 года патентную систему налогообложения применяли почти 18 тысяч индивидуальных предпринимателей – это на 6,4% больше, чем в аналогичном периоде прошлого года.</w:t>
                            </w:r>
                          </w:p>
                          <w:p w:rsidR="006466E0" w:rsidRPr="006466E0" w:rsidRDefault="006466E0" w:rsidP="006466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6466E0" w:rsidRPr="006466E0" w:rsidRDefault="006466E0" w:rsidP="006466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466E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Также увеличилось и количество выданных с начала 2025 года патентов. Наиболее востребованными видами деятельности у предприним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ателей нашего региона являются:</w:t>
                            </w:r>
                          </w:p>
                          <w:p w:rsidR="006466E0" w:rsidRPr="006466E0" w:rsidRDefault="006466E0" w:rsidP="006466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466E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Pr="006466E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розничная торговля;</w:t>
                            </w:r>
                          </w:p>
                          <w:p w:rsidR="006466E0" w:rsidRPr="006466E0" w:rsidRDefault="006466E0" w:rsidP="006466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466E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Pr="006466E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перевозка грузов;</w:t>
                            </w:r>
                          </w:p>
                          <w:p w:rsidR="006466E0" w:rsidRPr="006466E0" w:rsidRDefault="006466E0" w:rsidP="006466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466E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Pr="006466E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общественное питание;</w:t>
                            </w:r>
                          </w:p>
                          <w:p w:rsidR="006466E0" w:rsidRPr="006466E0" w:rsidRDefault="006466E0" w:rsidP="006466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466E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Pr="006466E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парикмахерские и косметические услуги;</w:t>
                            </w:r>
                          </w:p>
                          <w:p w:rsidR="006466E0" w:rsidRDefault="006466E0" w:rsidP="006466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6466E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-</w:t>
                            </w:r>
                            <w:r w:rsidRPr="006466E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сдача в аренду (наем) жилых и нежилых помещений.</w:t>
                            </w:r>
                          </w:p>
                          <w:p w:rsidR="006466E0" w:rsidRPr="006466E0" w:rsidRDefault="006466E0" w:rsidP="006466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:rsidR="006466E0" w:rsidRPr="006466E0" w:rsidRDefault="006466E0" w:rsidP="006466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466E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Напомним, что ПСН имеют право применять индивидуальные предприниматели, у которых средняя численность наемных работников по всем видам деятельности не превышает за налоговый период 15 человек.</w:t>
                            </w:r>
                          </w:p>
                          <w:p w:rsidR="006466E0" w:rsidRPr="006466E0" w:rsidRDefault="006466E0" w:rsidP="006466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6466E0" w:rsidRPr="006466E0" w:rsidRDefault="006466E0" w:rsidP="006466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466E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Патент выдается только на определенные виды деятельности, перечень которых утвержден на региональном уровне законом Волгоградской области от 26.11.2019 №120-ОД.</w:t>
                            </w:r>
                          </w:p>
                          <w:p w:rsidR="006466E0" w:rsidRPr="006466E0" w:rsidRDefault="006466E0" w:rsidP="006466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6466E0" w:rsidRPr="006466E0" w:rsidRDefault="006466E0" w:rsidP="006466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466E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Следует отметить, что патент выдается на период от 1 до 12 месяцев. Для его получения необходимо представить в налоговый орган заявление по утвержденной форме.</w:t>
                            </w:r>
                          </w:p>
                          <w:p w:rsidR="006466E0" w:rsidRPr="006466E0" w:rsidRDefault="006466E0" w:rsidP="006466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6466E0" w:rsidRPr="006466E0" w:rsidRDefault="006466E0" w:rsidP="006466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466E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Рассчитать стоимость патента в режиме онлайн удобно с помощью налогового калькулятора, который размещен на сайте ФНС России. Более подробную информацию о порядке применения ПСН можно узнать в разделе «Патентная система налогообложения».</w:t>
                            </w:r>
                          </w:p>
                          <w:p w:rsidR="006466E0" w:rsidRPr="006466E0" w:rsidRDefault="006466E0" w:rsidP="006466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856363" w:rsidRPr="007432B6" w:rsidRDefault="006466E0" w:rsidP="006466E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6466E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Важно помнить, что законом Волгоградской области от 28.03.2025 № 26-ОД предусмотрено применение нулевой ставки по ПСН. </w:t>
                            </w:r>
                            <w:proofErr w:type="gramStart"/>
                            <w:r w:rsidRPr="006466E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Освобождение касается начинающих предпринимателей, осуществляющих деятельность в производственной, социальной, научной сферах, а также в сфере предоставления бытовых услуг населению.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2.85pt;margin-top:72.85pt;width:485.75pt;height:60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o4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" o:allowincell="f" filled="f" stroked="f">
                <v:textbox inset="0,0,0,0">
                  <w:txbxContent>
                    <w:p w:rsidR="007432B6" w:rsidRDefault="006466E0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  <w:lang w:val="en-US"/>
                        </w:rPr>
                      </w:pPr>
                      <w:bookmarkStart w:id="1" w:name="_GoBack"/>
                      <w:r w:rsidRPr="006466E0">
                        <w:rPr>
                          <w:rFonts w:ascii="Times New Roman" w:hAnsi="Times New Roman"/>
                          <w:b/>
                          <w:color w:val="00B0F0"/>
                          <w:sz w:val="36"/>
                          <w:szCs w:val="36"/>
                        </w:rPr>
                        <w:t>Число волгоградских предпринимателей, работающих по патенту, достигло 18 тысяч</w:t>
                      </w:r>
                    </w:p>
                    <w:bookmarkEnd w:id="1"/>
                    <w:p w:rsidR="006466E0" w:rsidRPr="006466E0" w:rsidRDefault="006466E0" w:rsidP="007432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  <w:lang w:val="en-US"/>
                        </w:rPr>
                      </w:pPr>
                    </w:p>
                    <w:p w:rsidR="006466E0" w:rsidRPr="006466E0" w:rsidRDefault="006466E0" w:rsidP="006466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466E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Число налогоплательщиков Волгоградской области, которые выбирают патентную систему налогообложения, растет из года в год. Так, в первом полугодии 2025 года патентную систему налогообложения применяли почти 18 тысяч индивидуальных предпринимателей – это на 6,4% больше, чем в аналогичном периоде прошлого года.</w:t>
                      </w:r>
                    </w:p>
                    <w:p w:rsidR="006466E0" w:rsidRPr="006466E0" w:rsidRDefault="006466E0" w:rsidP="006466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6466E0" w:rsidRPr="006466E0" w:rsidRDefault="006466E0" w:rsidP="006466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466E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Также увеличилось и количество выданных с начала 2025 года патентов. Наиболее востребованными видами деятельности у предприним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ателей нашего региона являются:</w:t>
                      </w:r>
                    </w:p>
                    <w:p w:rsidR="006466E0" w:rsidRPr="006466E0" w:rsidRDefault="006466E0" w:rsidP="006466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466E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</w:t>
                      </w:r>
                      <w:r w:rsidRPr="006466E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розничная торговля;</w:t>
                      </w:r>
                    </w:p>
                    <w:p w:rsidR="006466E0" w:rsidRPr="006466E0" w:rsidRDefault="006466E0" w:rsidP="006466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466E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</w:t>
                      </w:r>
                      <w:r w:rsidRPr="006466E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перевозка грузов;</w:t>
                      </w:r>
                    </w:p>
                    <w:p w:rsidR="006466E0" w:rsidRPr="006466E0" w:rsidRDefault="006466E0" w:rsidP="006466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466E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</w:t>
                      </w:r>
                      <w:r w:rsidRPr="006466E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общественное питание;</w:t>
                      </w:r>
                    </w:p>
                    <w:p w:rsidR="006466E0" w:rsidRPr="006466E0" w:rsidRDefault="006466E0" w:rsidP="006466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466E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</w:t>
                      </w:r>
                      <w:r w:rsidRPr="006466E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парикмахерские и косметические услуги;</w:t>
                      </w:r>
                    </w:p>
                    <w:p w:rsidR="006466E0" w:rsidRDefault="006466E0" w:rsidP="006466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</w:pPr>
                      <w:r w:rsidRPr="006466E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-</w:t>
                      </w:r>
                      <w:r w:rsidRPr="006466E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сдача в аренду (наем) жилых и нежилых помещений.</w:t>
                      </w:r>
                    </w:p>
                    <w:p w:rsidR="006466E0" w:rsidRPr="006466E0" w:rsidRDefault="006466E0" w:rsidP="006466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lang w:val="en-US"/>
                        </w:rPr>
                      </w:pPr>
                    </w:p>
                    <w:p w:rsidR="006466E0" w:rsidRPr="006466E0" w:rsidRDefault="006466E0" w:rsidP="006466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466E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Напомним, что ПСН имеют право применять индивидуальные предприниматели, у которых средняя численность наемных работников по всем видам деятельности не превышает за налоговый период 15 человек.</w:t>
                      </w:r>
                    </w:p>
                    <w:p w:rsidR="006466E0" w:rsidRPr="006466E0" w:rsidRDefault="006466E0" w:rsidP="006466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6466E0" w:rsidRPr="006466E0" w:rsidRDefault="006466E0" w:rsidP="006466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466E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Патент выдается только на определенные виды деятельности, перечень которых утвержден на региональном уровне законом Волгоградской области от 26.11.2019 №120-ОД.</w:t>
                      </w:r>
                    </w:p>
                    <w:p w:rsidR="006466E0" w:rsidRPr="006466E0" w:rsidRDefault="006466E0" w:rsidP="006466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6466E0" w:rsidRPr="006466E0" w:rsidRDefault="006466E0" w:rsidP="006466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466E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Следует отметить, что патент выдается на период от 1 до 12 месяцев. Для его получения необходимо представить в налоговый орган заявление по утвержденной форме.</w:t>
                      </w:r>
                    </w:p>
                    <w:p w:rsidR="006466E0" w:rsidRPr="006466E0" w:rsidRDefault="006466E0" w:rsidP="006466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6466E0" w:rsidRPr="006466E0" w:rsidRDefault="006466E0" w:rsidP="006466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466E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Рассчитать стоимость патента в режиме онлайн удобно с помощью налогового калькулятора, который размещен на сайте ФНС России. Более подробную информацию о порядке применения ПСН можно узнать в разделе «Патентная система налогообложения».</w:t>
                      </w:r>
                    </w:p>
                    <w:p w:rsidR="006466E0" w:rsidRPr="006466E0" w:rsidRDefault="006466E0" w:rsidP="006466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856363" w:rsidRPr="007432B6" w:rsidRDefault="006466E0" w:rsidP="006466E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6466E0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Важно помнить, что законом Волгоградской области от 28.03.2025 № 26-ОД предусмотрено применение нулевой ставки по ПСН. </w:t>
                      </w:r>
                      <w:proofErr w:type="gramStart"/>
                      <w:r w:rsidRPr="006466E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Освобождение касается начинающих предпринимателей, осуществляющих деятельность в производственной, социальной, научной сферах, а также в сфере предоставления бытовых услуг населению.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w:drawing>
          <wp:anchor distT="0" distB="0" distL="114300" distR="114300" simplePos="0" relativeHeight="251662336" behindDoc="1" locked="0" layoutInCell="0" allowOverlap="1" wp14:anchorId="06F043E4" wp14:editId="4A694650">
            <wp:simplePos x="0" y="0"/>
            <wp:positionH relativeFrom="column">
              <wp:posOffset>529590</wp:posOffset>
            </wp:positionH>
            <wp:positionV relativeFrom="paragraph">
              <wp:posOffset>8732433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1F6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56363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8348D"/>
    <w:multiLevelType w:val="hybridMultilevel"/>
    <w:tmpl w:val="32E02C58"/>
    <w:lvl w:ilvl="0" w:tplc="7E7273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26E2E"/>
    <w:rsid w:val="00036E73"/>
    <w:rsid w:val="00043FC0"/>
    <w:rsid w:val="00047C86"/>
    <w:rsid w:val="0007675E"/>
    <w:rsid w:val="00094D68"/>
    <w:rsid w:val="00096452"/>
    <w:rsid w:val="00097B90"/>
    <w:rsid w:val="000C783B"/>
    <w:rsid w:val="000F0A25"/>
    <w:rsid w:val="000F6D3C"/>
    <w:rsid w:val="00112B29"/>
    <w:rsid w:val="00115013"/>
    <w:rsid w:val="00117C5A"/>
    <w:rsid w:val="0015040E"/>
    <w:rsid w:val="00167553"/>
    <w:rsid w:val="00171E89"/>
    <w:rsid w:val="001721E9"/>
    <w:rsid w:val="00173294"/>
    <w:rsid w:val="001837D5"/>
    <w:rsid w:val="00183813"/>
    <w:rsid w:val="001A5B1F"/>
    <w:rsid w:val="001B07D4"/>
    <w:rsid w:val="001D25B4"/>
    <w:rsid w:val="001D6EC1"/>
    <w:rsid w:val="001E0022"/>
    <w:rsid w:val="001E586E"/>
    <w:rsid w:val="001E6C0C"/>
    <w:rsid w:val="001E7907"/>
    <w:rsid w:val="00207F5D"/>
    <w:rsid w:val="0022082F"/>
    <w:rsid w:val="00230B80"/>
    <w:rsid w:val="002405EE"/>
    <w:rsid w:val="00240E23"/>
    <w:rsid w:val="00256555"/>
    <w:rsid w:val="00284BA4"/>
    <w:rsid w:val="002958D2"/>
    <w:rsid w:val="002A0A3B"/>
    <w:rsid w:val="002B598D"/>
    <w:rsid w:val="002C04BF"/>
    <w:rsid w:val="00301549"/>
    <w:rsid w:val="00302688"/>
    <w:rsid w:val="0030476E"/>
    <w:rsid w:val="00305A57"/>
    <w:rsid w:val="003244AA"/>
    <w:rsid w:val="0032782A"/>
    <w:rsid w:val="00347DD1"/>
    <w:rsid w:val="00354D4D"/>
    <w:rsid w:val="0035653B"/>
    <w:rsid w:val="003A2F7F"/>
    <w:rsid w:val="003A546F"/>
    <w:rsid w:val="003B017F"/>
    <w:rsid w:val="003C34EF"/>
    <w:rsid w:val="003D32EB"/>
    <w:rsid w:val="003D3B99"/>
    <w:rsid w:val="003D4E97"/>
    <w:rsid w:val="003E65A1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A767A"/>
    <w:rsid w:val="004B1320"/>
    <w:rsid w:val="004B401F"/>
    <w:rsid w:val="004B6542"/>
    <w:rsid w:val="004C25F2"/>
    <w:rsid w:val="004F3D5D"/>
    <w:rsid w:val="004F6AE0"/>
    <w:rsid w:val="00527D69"/>
    <w:rsid w:val="00530522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466E0"/>
    <w:rsid w:val="0065417F"/>
    <w:rsid w:val="0068693F"/>
    <w:rsid w:val="006B1110"/>
    <w:rsid w:val="006C53E7"/>
    <w:rsid w:val="006D4195"/>
    <w:rsid w:val="00701B51"/>
    <w:rsid w:val="00704439"/>
    <w:rsid w:val="00704DB2"/>
    <w:rsid w:val="007112BF"/>
    <w:rsid w:val="00712897"/>
    <w:rsid w:val="00712E03"/>
    <w:rsid w:val="00713B76"/>
    <w:rsid w:val="007174EE"/>
    <w:rsid w:val="0073231D"/>
    <w:rsid w:val="0073456F"/>
    <w:rsid w:val="007432B6"/>
    <w:rsid w:val="00755447"/>
    <w:rsid w:val="00756D4F"/>
    <w:rsid w:val="00764C0A"/>
    <w:rsid w:val="00773219"/>
    <w:rsid w:val="007854F7"/>
    <w:rsid w:val="00793BC6"/>
    <w:rsid w:val="00795C9E"/>
    <w:rsid w:val="007B4184"/>
    <w:rsid w:val="007E3926"/>
    <w:rsid w:val="007F0432"/>
    <w:rsid w:val="007F5C79"/>
    <w:rsid w:val="00803A8C"/>
    <w:rsid w:val="00804101"/>
    <w:rsid w:val="00851BBB"/>
    <w:rsid w:val="00856363"/>
    <w:rsid w:val="00866108"/>
    <w:rsid w:val="008A53E9"/>
    <w:rsid w:val="008A6500"/>
    <w:rsid w:val="008C20F8"/>
    <w:rsid w:val="008E5D6C"/>
    <w:rsid w:val="008F7BBA"/>
    <w:rsid w:val="009212E8"/>
    <w:rsid w:val="00922671"/>
    <w:rsid w:val="00925DE9"/>
    <w:rsid w:val="00933664"/>
    <w:rsid w:val="00966743"/>
    <w:rsid w:val="00970E8A"/>
    <w:rsid w:val="009771A4"/>
    <w:rsid w:val="0099180D"/>
    <w:rsid w:val="009D1C25"/>
    <w:rsid w:val="00A1074B"/>
    <w:rsid w:val="00A361CD"/>
    <w:rsid w:val="00A6299B"/>
    <w:rsid w:val="00A642A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72252"/>
    <w:rsid w:val="00B83019"/>
    <w:rsid w:val="00B91C6F"/>
    <w:rsid w:val="00BA25B1"/>
    <w:rsid w:val="00BB28AA"/>
    <w:rsid w:val="00BC725B"/>
    <w:rsid w:val="00C019FC"/>
    <w:rsid w:val="00C0787E"/>
    <w:rsid w:val="00C3050E"/>
    <w:rsid w:val="00C84CBB"/>
    <w:rsid w:val="00CA1641"/>
    <w:rsid w:val="00CB0A98"/>
    <w:rsid w:val="00CB7D52"/>
    <w:rsid w:val="00CF060B"/>
    <w:rsid w:val="00CF6A26"/>
    <w:rsid w:val="00D00289"/>
    <w:rsid w:val="00D02880"/>
    <w:rsid w:val="00D03F64"/>
    <w:rsid w:val="00D14187"/>
    <w:rsid w:val="00D334E2"/>
    <w:rsid w:val="00D8705B"/>
    <w:rsid w:val="00D93680"/>
    <w:rsid w:val="00DB2A4C"/>
    <w:rsid w:val="00DC542A"/>
    <w:rsid w:val="00DE5EBD"/>
    <w:rsid w:val="00DF05FA"/>
    <w:rsid w:val="00E125AD"/>
    <w:rsid w:val="00E3604E"/>
    <w:rsid w:val="00E4160D"/>
    <w:rsid w:val="00E544FA"/>
    <w:rsid w:val="00E54A45"/>
    <w:rsid w:val="00E86150"/>
    <w:rsid w:val="00E95DEF"/>
    <w:rsid w:val="00EB1180"/>
    <w:rsid w:val="00EC593C"/>
    <w:rsid w:val="00ED341C"/>
    <w:rsid w:val="00EF3205"/>
    <w:rsid w:val="00EF5895"/>
    <w:rsid w:val="00EF5F31"/>
    <w:rsid w:val="00F310D5"/>
    <w:rsid w:val="00F33D42"/>
    <w:rsid w:val="00F40791"/>
    <w:rsid w:val="00F445CC"/>
    <w:rsid w:val="00F645AD"/>
    <w:rsid w:val="00F67B4E"/>
    <w:rsid w:val="00F737BE"/>
    <w:rsid w:val="00F776BE"/>
    <w:rsid w:val="00F85F52"/>
    <w:rsid w:val="00FA1849"/>
    <w:rsid w:val="00FA1F69"/>
    <w:rsid w:val="00FA56F6"/>
    <w:rsid w:val="00FB5922"/>
    <w:rsid w:val="00FB5F77"/>
    <w:rsid w:val="00FC3E59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46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D63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646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Усачёва Елена Владимировна</cp:lastModifiedBy>
  <cp:revision>2</cp:revision>
  <cp:lastPrinted>2025-05-26T05:32:00Z</cp:lastPrinted>
  <dcterms:created xsi:type="dcterms:W3CDTF">2025-07-28T07:52:00Z</dcterms:created>
  <dcterms:modified xsi:type="dcterms:W3CDTF">2025-07-28T07:52:00Z</dcterms:modified>
</cp:coreProperties>
</file>