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Совет</w:t>
      </w:r>
    </w:p>
    <w:p w14:paraId="02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Коростинского</w:t>
      </w:r>
      <w:r>
        <w:rPr>
          <w:rFonts w:ascii="Arial" w:hAnsi="Arial"/>
          <w:b w:val="1"/>
        </w:rPr>
        <w:t xml:space="preserve"> сельского поселения</w:t>
      </w:r>
    </w:p>
    <w:p w14:paraId="03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Котовского муниципального района</w:t>
      </w:r>
    </w:p>
    <w:p w14:paraId="04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Волгоградской  области</w:t>
      </w:r>
    </w:p>
    <w:p w14:paraId="05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14:paraId="06000000">
      <w:pPr>
        <w:ind/>
        <w:jc w:val="both"/>
        <w:rPr>
          <w:rFonts w:ascii="Arial" w:hAnsi="Arial"/>
        </w:rPr>
      </w:pPr>
    </w:p>
    <w:p w14:paraId="07000000">
      <w:pPr>
        <w:ind/>
        <w:jc w:val="both"/>
        <w:rPr>
          <w:rFonts w:ascii="Arial" w:hAnsi="Arial"/>
        </w:rPr>
      </w:pPr>
    </w:p>
    <w:p w14:paraId="08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                                                           РЕШЕНИЕ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« 16</w:t>
      </w:r>
      <w:r>
        <w:rPr>
          <w:rFonts w:ascii="Arial" w:hAnsi="Arial"/>
        </w:rPr>
        <w:t xml:space="preserve"> » мая 2025 г.                                              </w:t>
      </w:r>
      <w:r>
        <w:rPr>
          <w:rFonts w:ascii="Arial" w:hAnsi="Arial"/>
        </w:rPr>
        <w:t xml:space="preserve">                               7</w:t>
      </w:r>
      <w:r>
        <w:rPr>
          <w:rFonts w:ascii="Arial" w:hAnsi="Arial"/>
        </w:rPr>
        <w:t xml:space="preserve">/4                         </w:t>
      </w:r>
    </w:p>
    <w:p w14:paraId="0A000000">
      <w:pPr>
        <w:ind/>
        <w:jc w:val="both"/>
        <w:rPr>
          <w:rFonts w:ascii="Arial" w:hAnsi="Arial"/>
        </w:rPr>
      </w:pPr>
    </w:p>
    <w:p w14:paraId="0B000000">
      <w:pPr>
        <w:ind/>
        <w:jc w:val="both"/>
        <w:rPr>
          <w:rFonts w:ascii="Arial" w:hAnsi="Arial"/>
        </w:rPr>
      </w:pPr>
    </w:p>
    <w:tbl>
      <w:tblPr>
        <w:tblStyle w:val="Style_1"/>
        <w:tblLayout w:type="fixed"/>
      </w:tblPr>
      <w:tblGrid>
        <w:gridCol w:w="5162"/>
        <w:gridCol w:w="4927"/>
      </w:tblGrid>
      <w:tr>
        <w:tc>
          <w:tcPr>
            <w:tcW w:type="dxa" w:w="5162"/>
          </w:tcPr>
          <w:p w14:paraId="0C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 внесении изменений в </w:t>
            </w:r>
            <w:r>
              <w:rPr>
                <w:rFonts w:ascii="Arial" w:hAnsi="Arial"/>
              </w:rPr>
              <w:t>решение  Совета Коростинского сельского поселения №2/2 от 14.02.2023г «Об утверждении Положения о бюджетном процессе в Коростинском сельском поселени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»</w:t>
            </w:r>
          </w:p>
        </w:tc>
        <w:tc>
          <w:tcPr>
            <w:tcW w:type="dxa" w:w="4927"/>
          </w:tcPr>
          <w:p w14:paraId="0D000000">
            <w:pPr>
              <w:ind/>
              <w:jc w:val="both"/>
              <w:rPr>
                <w:rFonts w:ascii="Arial" w:hAnsi="Arial"/>
              </w:rPr>
            </w:pPr>
          </w:p>
        </w:tc>
      </w:tr>
    </w:tbl>
    <w:p w14:paraId="0E000000">
      <w:pPr>
        <w:ind/>
        <w:jc w:val="right"/>
        <w:rPr>
          <w:rFonts w:ascii="Arial" w:hAnsi="Arial"/>
        </w:rPr>
      </w:pPr>
    </w:p>
    <w:p w14:paraId="0F000000">
      <w:pPr>
        <w:rPr>
          <w:rFonts w:ascii="Arial" w:hAnsi="Arial"/>
        </w:rPr>
      </w:pPr>
    </w:p>
    <w:p w14:paraId="10000000">
      <w:pPr>
        <w:ind w:firstLine="540" w:left="0"/>
        <w:jc w:val="both"/>
        <w:rPr>
          <w:rFonts w:ascii="Arial" w:hAnsi="Arial"/>
        </w:rPr>
      </w:pPr>
      <w:r>
        <w:rPr>
          <w:rFonts w:ascii="Arial" w:hAnsi="Arial"/>
        </w:rPr>
        <w:t>В соответствии с Федеральным законом от 04.08.2023 № 416-ФЗ</w:t>
      </w:r>
      <w:r>
        <w:rPr>
          <w:rFonts w:ascii="Arial" w:hAnsi="Arial"/>
        </w:rPr>
        <w:br/>
      </w:r>
      <w:r>
        <w:rPr>
          <w:rFonts w:ascii="Arial" w:hAnsi="Arial"/>
        </w:rPr>
        <w:t>"О внесении изменений в Бюджетный кодекс Российской Федерации</w:t>
      </w:r>
      <w:r>
        <w:rPr>
          <w:rFonts w:ascii="Arial" w:hAnsi="Arial"/>
        </w:rPr>
        <w:br/>
      </w:r>
      <w:r>
        <w:rPr>
          <w:rFonts w:ascii="Arial" w:hAnsi="Arial"/>
        </w:rPr>
        <w:t>и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руководствуясь Уставом Коростинского</w:t>
      </w:r>
      <w:r>
        <w:rPr>
          <w:rFonts w:ascii="Arial" w:hAnsi="Arial"/>
        </w:rPr>
        <w:t xml:space="preserve"> сельского поселения, </w:t>
      </w:r>
      <w:r>
        <w:rPr>
          <w:rFonts w:ascii="Arial" w:hAnsi="Arial"/>
        </w:rPr>
        <w:t xml:space="preserve"> Совет Коростинского сельского поселения </w:t>
      </w:r>
      <w:r>
        <w:rPr>
          <w:rFonts w:ascii="Arial" w:hAnsi="Arial"/>
        </w:rPr>
        <w:t>решил:</w:t>
      </w:r>
    </w:p>
    <w:p w14:paraId="11000000">
      <w:pPr>
        <w:widowControl w:val="0"/>
        <w:ind w:firstLine="540" w:left="0"/>
        <w:jc w:val="both"/>
        <w:rPr>
          <w:rFonts w:ascii="Arial" w:hAnsi="Arial"/>
        </w:rPr>
      </w:pPr>
      <w:r>
        <w:rPr>
          <w:rFonts w:ascii="Arial" w:hAnsi="Arial"/>
        </w:rPr>
        <w:t>1. Внести в пункт 3.3 Положения о бюджетном процессе в Коростинском сельском поселени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, утвержденного решением </w:t>
      </w:r>
      <w:r>
        <w:rPr>
          <w:rFonts w:ascii="Arial" w:hAnsi="Arial"/>
        </w:rPr>
        <w:t xml:space="preserve"> Совета Коростинского сельского поселения №2/2 от 14.02.2023г «Об утверждении Положения о бюджетном процессе в Коростинском сельском поселени</w:t>
      </w:r>
      <w:r>
        <w:rPr>
          <w:rFonts w:ascii="Arial" w:hAnsi="Arial"/>
        </w:rPr>
        <w:t>и</w:t>
      </w:r>
      <w:r>
        <w:rPr>
          <w:rFonts w:ascii="Arial" w:hAnsi="Arial"/>
        </w:rPr>
        <w:t>», следующие изменения:</w:t>
      </w:r>
    </w:p>
    <w:p w14:paraId="12000000">
      <w:pPr>
        <w:widowControl w:val="0"/>
        <w:ind w:firstLine="540" w:left="0"/>
        <w:jc w:val="both"/>
        <w:rPr>
          <w:rFonts w:ascii="Arial" w:hAnsi="Arial"/>
        </w:rPr>
      </w:pPr>
      <w:r>
        <w:rPr>
          <w:rFonts w:ascii="Arial" w:hAnsi="Arial"/>
        </w:rPr>
        <w:t>1.1. абзац второй исключить;</w:t>
      </w:r>
    </w:p>
    <w:p w14:paraId="13000000">
      <w:pPr>
        <w:widowControl w:val="0"/>
        <w:ind w:firstLine="540" w:left="0"/>
        <w:jc w:val="both"/>
        <w:rPr>
          <w:rFonts w:ascii="Arial" w:hAnsi="Arial"/>
          <w:spacing w:val="-4"/>
        </w:rPr>
      </w:pPr>
      <w:r>
        <w:rPr>
          <w:rFonts w:ascii="Arial" w:hAnsi="Arial"/>
          <w:spacing w:val="-4"/>
        </w:rPr>
        <w:t xml:space="preserve">1.2. в абзаце третьем слова "и ведомственных целевых программ" исключить.     </w:t>
      </w:r>
    </w:p>
    <w:p w14:paraId="14000000">
      <w:pPr>
        <w:widowControl w:val="0"/>
        <w:ind w:firstLine="540" w:left="0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. В соответствии со статьей 5 Закона Волгоградской области от 26.12.2008 №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14:paraId="15000000">
      <w:pPr>
        <w:widowControl w:val="0"/>
        <w:ind w:firstLine="540" w:left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 xml:space="preserve">. Настоящее решение подлежит официальному обнародованию и размещению в сети Интернет на официальном сайте  </w:t>
      </w:r>
      <w:r>
        <w:rPr>
          <w:rFonts w:ascii="Arial" w:hAnsi="Arial"/>
        </w:rPr>
        <w:t xml:space="preserve"> </w:t>
      </w:r>
      <w:r>
        <w:rPr>
          <w:rStyle w:val="Style_2_ch"/>
          <w:rFonts w:ascii="Arial" w:hAnsi="Arial"/>
        </w:rPr>
        <w:fldChar w:fldCharType="begin"/>
      </w:r>
      <w:r>
        <w:rPr>
          <w:rStyle w:val="Style_2_ch"/>
          <w:rFonts w:ascii="Arial" w:hAnsi="Arial"/>
        </w:rPr>
        <w:instrText>HYPERLINK "http://коростинское34.рф/"</w:instrText>
      </w:r>
      <w:r>
        <w:rPr>
          <w:rStyle w:val="Style_2_ch"/>
          <w:rFonts w:ascii="Arial" w:hAnsi="Arial"/>
        </w:rPr>
        <w:fldChar w:fldCharType="separate"/>
      </w:r>
      <w:r>
        <w:rPr>
          <w:rStyle w:val="Style_2_ch"/>
          <w:rFonts w:ascii="Arial" w:hAnsi="Arial"/>
        </w:rPr>
        <w:t>http://коростинское34.рф/</w:t>
      </w:r>
      <w:r>
        <w:rPr>
          <w:rStyle w:val="Style_2_ch"/>
          <w:rFonts w:ascii="Arial" w:hAnsi="Arial"/>
        </w:rPr>
        <w:fldChar w:fldCharType="end"/>
      </w:r>
      <w:r>
        <w:rPr>
          <w:rFonts w:ascii="Arial" w:hAnsi="Arial"/>
        </w:rPr>
        <w:t>.</w:t>
      </w:r>
    </w:p>
    <w:p w14:paraId="16000000">
      <w:pPr>
        <w:widowControl w:val="0"/>
        <w:ind/>
        <w:jc w:val="both"/>
        <w:rPr>
          <w:rFonts w:ascii="Arial" w:hAnsi="Arial"/>
        </w:rPr>
      </w:pPr>
    </w:p>
    <w:p w14:paraId="17000000">
      <w:pPr>
        <w:widowControl w:val="0"/>
        <w:ind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8000000">
      <w:pPr>
        <w:widowControl w:val="0"/>
        <w:ind/>
        <w:rPr>
          <w:rFonts w:ascii="Arial" w:hAnsi="Arial"/>
        </w:rPr>
      </w:pPr>
    </w:p>
    <w:p w14:paraId="19000000">
      <w:pPr>
        <w:widowControl w:val="0"/>
        <w:ind/>
        <w:rPr>
          <w:rFonts w:ascii="Arial" w:hAnsi="Arial"/>
        </w:rPr>
      </w:pPr>
    </w:p>
    <w:p w14:paraId="1A000000">
      <w:pPr>
        <w:widowControl w:val="0"/>
        <w:ind/>
        <w:rPr>
          <w:rFonts w:ascii="Arial" w:hAnsi="Arial"/>
        </w:rPr>
      </w:pPr>
      <w:r>
        <w:rPr>
          <w:rFonts w:ascii="Arial" w:hAnsi="Arial"/>
        </w:rPr>
        <w:t>Глава Коростинского</w:t>
      </w:r>
    </w:p>
    <w:p w14:paraId="1B000000">
      <w:pPr>
        <w:widowControl w:val="0"/>
        <w:ind/>
        <w:rPr>
          <w:rFonts w:ascii="Arial" w:hAnsi="Arial"/>
        </w:rPr>
      </w:pPr>
      <w:r>
        <w:rPr>
          <w:rFonts w:ascii="Arial" w:hAnsi="Arial"/>
        </w:rPr>
        <w:t xml:space="preserve"> сельского поселения                                         </w:t>
      </w:r>
      <w:r>
        <w:rPr>
          <w:rFonts w:ascii="Arial" w:hAnsi="Arial"/>
        </w:rPr>
        <w:t>С.М. Павловский</w:t>
      </w: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Неразрешенное упоминание"/>
    <w:link w:val="Style_11_ch"/>
    <w:rPr>
      <w:color w:val="605E5C"/>
      <w:shd w:fill="E1DFDD" w:val="clear"/>
    </w:rPr>
  </w:style>
  <w:style w:styleId="Style_11_ch" w:type="character">
    <w:name w:val="Неразрешенное упоминание"/>
    <w:link w:val="Style_11"/>
    <w:rPr>
      <w:color w:val="605E5C"/>
      <w:shd w:fill="E1DFDD" w:val="clear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f"/>
    <w:basedOn w:val="Style_7"/>
    <w:link w:val="Style_13_ch"/>
  </w:style>
  <w:style w:styleId="Style_13_ch" w:type="character">
    <w:name w:val="f"/>
    <w:basedOn w:val="Style_7_ch"/>
    <w:link w:val="Style_13"/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endnote text"/>
    <w:basedOn w:val="Style_3"/>
    <w:link w:val="Style_15_ch"/>
    <w:rPr>
      <w:sz w:val="20"/>
    </w:rPr>
  </w:style>
  <w:style w:styleId="Style_15_ch" w:type="character">
    <w:name w:val="endnote text"/>
    <w:basedOn w:val="Style_3_ch"/>
    <w:link w:val="Style_15"/>
    <w:rPr>
      <w:sz w:val="20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</w:rPr>
  </w:style>
  <w:style w:styleId="Style_17_ch" w:type="character">
    <w:name w:val="ConsPlusTitlePage"/>
    <w:link w:val="Style_17"/>
    <w:rPr>
      <w:rFonts w:ascii="Tahoma" w:hAnsi="Tahoma"/>
    </w:rPr>
  </w:style>
  <w:style w:styleId="Style_18" w:type="paragraph">
    <w:name w:val="ConsNormal"/>
    <w:link w:val="Style_18_ch"/>
    <w:pPr>
      <w:widowControl w:val="0"/>
      <w:ind w:firstLine="720" w:left="0" w:right="19772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4_ch" w:type="character">
    <w:name w:val="heading 1"/>
    <w:basedOn w:val="Style_3_ch"/>
    <w:link w:val="Style_24"/>
    <w:rPr>
      <w:rFonts w:ascii="Cambria" w:hAnsi="Cambria"/>
      <w:b w:val="1"/>
      <w:color w:val="365F91"/>
      <w:sz w:val="28"/>
    </w:rPr>
  </w:style>
  <w:style w:styleId="Style_2" w:type="paragraph">
    <w:name w:val="Hyperlink"/>
    <w:link w:val="Style_2_ch"/>
    <w:rPr>
      <w:color w:val="0000FF"/>
      <w:u w:val="none"/>
    </w:rPr>
  </w:style>
  <w:style w:styleId="Style_2_ch" w:type="character">
    <w:name w:val="Hyperlink"/>
    <w:link w:val="Style_2"/>
    <w:rPr>
      <w:color w:val="0000FF"/>
      <w:u w:val="none"/>
    </w:rPr>
  </w:style>
  <w:style w:styleId="Style_25" w:type="paragraph">
    <w:name w:val="Footnote"/>
    <w:basedOn w:val="Style_3"/>
    <w:link w:val="Style_25_ch"/>
    <w:rPr>
      <w:sz w:val="20"/>
    </w:rPr>
  </w:style>
  <w:style w:styleId="Style_25_ch" w:type="character">
    <w:name w:val="Footnote"/>
    <w:basedOn w:val="Style_3_ch"/>
    <w:link w:val="Style_25"/>
    <w:rPr>
      <w:sz w:val="20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ind/>
    </w:pPr>
    <w:rPr>
      <w:sz w:val="24"/>
    </w:rPr>
  </w:style>
  <w:style w:styleId="Style_31_ch" w:type="character">
    <w:name w:val="ConsPlusNormal"/>
    <w:link w:val="Style_31"/>
    <w:rPr>
      <w:sz w:val="24"/>
    </w:rPr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3"/>
    <w:next w:val="Style_3"/>
    <w:link w:val="Style_35_ch"/>
    <w:uiPriority w:val="9"/>
    <w:qFormat/>
    <w:pPr>
      <w:keepNext w:val="1"/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35_ch" w:type="character">
    <w:name w:val="heading 2"/>
    <w:basedOn w:val="Style_3_ch"/>
    <w:link w:val="Style_35"/>
    <w:rPr>
      <w:rFonts w:ascii="Arial" w:hAnsi="Arial"/>
      <w:b w:val="1"/>
      <w:sz w:val="22"/>
    </w:rPr>
  </w:style>
  <w:style w:styleId="Style_36" w:type="paragraph">
    <w:name w:val="page number"/>
    <w:basedOn w:val="Style_7"/>
    <w:link w:val="Style_36_ch"/>
  </w:style>
  <w:style w:styleId="Style_36_ch" w:type="character">
    <w:name w:val="page number"/>
    <w:basedOn w:val="Style_7_ch"/>
    <w:link w:val="Style_3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2025-05-21T06:15:31Z</dcterms:modified>
</cp:coreProperties>
</file>